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DA5B4F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21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AD6EFC">
        <w:rPr>
          <w:rFonts w:ascii="Times New Roman" w:hAnsi="Times New Roman" w:cs="Times New Roman"/>
          <w:b/>
          <w:sz w:val="28"/>
          <w:szCs w:val="28"/>
        </w:rPr>
        <w:t>3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15796" w:rsidRPr="00A15796">
        <w:rPr>
          <w:rFonts w:ascii="Times New Roman" w:hAnsi="Times New Roman" w:cs="Times New Roman"/>
          <w:sz w:val="28"/>
          <w:szCs w:val="28"/>
        </w:rPr>
        <w:t>«</w:t>
      </w:r>
      <w:r w:rsidR="00AD6EFC" w:rsidRPr="00AD6EFC">
        <w:rPr>
          <w:rFonts w:ascii="Times New Roman" w:hAnsi="Times New Roman" w:cs="Times New Roman"/>
          <w:sz w:val="28"/>
          <w:szCs w:val="28"/>
        </w:rPr>
        <w:t>Обмен земельных участков, находящихся в муниципальной собственности, на земельные участки, находящиеся в частной собственности</w:t>
      </w:r>
      <w:r w:rsidR="00A15796" w:rsidRPr="00A15796">
        <w:rPr>
          <w:rFonts w:ascii="Times New Roman" w:hAnsi="Times New Roman" w:cs="Times New Roman"/>
          <w:sz w:val="28"/>
          <w:szCs w:val="28"/>
        </w:rPr>
        <w:t>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A15796">
        <w:rPr>
          <w:rFonts w:ascii="Times New Roman" w:hAnsi="Times New Roman" w:cs="Times New Roman"/>
          <w:sz w:val="28"/>
          <w:szCs w:val="28"/>
        </w:rPr>
        <w:t>3</w:t>
      </w:r>
      <w:r w:rsidR="00AD6E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>«</w:t>
      </w:r>
      <w:r w:rsidR="00A15796" w:rsidRPr="00A157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AD6EFC">
        <w:rPr>
          <w:rFonts w:ascii="Times New Roman" w:hAnsi="Times New Roman" w:cs="Times New Roman"/>
          <w:sz w:val="28"/>
          <w:szCs w:val="28"/>
        </w:rPr>
        <w:t xml:space="preserve"> </w:t>
      </w:r>
      <w:r w:rsidR="00A15796" w:rsidRPr="00A1579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D6EFC" w:rsidRPr="00AD6EFC">
        <w:rPr>
          <w:rFonts w:ascii="Times New Roman" w:hAnsi="Times New Roman" w:cs="Times New Roman"/>
          <w:sz w:val="28"/>
          <w:szCs w:val="28"/>
        </w:rPr>
        <w:t>Обмен земельных участков, находящихся в муниципальной собственности, на земельные участки, находящиеся в частной собственности</w:t>
      </w:r>
      <w:r w:rsidR="00AD6EFC">
        <w:rPr>
          <w:rFonts w:ascii="Times New Roman" w:hAnsi="Times New Roman" w:cs="Times New Roman"/>
          <w:sz w:val="28"/>
          <w:szCs w:val="28"/>
        </w:rPr>
        <w:t>»</w:t>
      </w:r>
      <w:r w:rsidR="00AD6EFC" w:rsidRPr="00AD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D6EFC" w:rsidRPr="00A44BC8" w:rsidRDefault="00AD6EFC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DA5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DA5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21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AD6EFC" w:rsidRPr="0072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Обмен земельных участков, </w:t>
      </w:r>
      <w:r w:rsidR="00AD6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 в</w:t>
      </w:r>
      <w:r w:rsidR="00AD6EFC" w:rsidRPr="0072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</w:t>
      </w:r>
      <w:r w:rsidR="00AD6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собственности</w:t>
      </w:r>
      <w:r w:rsidR="00AD6EFC" w:rsidRPr="0072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земельные участки, находящиеся в частной собственности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D6EFC" w:rsidRDefault="00AD6EFC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6EFC" w:rsidRDefault="00AD6EFC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6EFC" w:rsidRPr="00AD6EFC" w:rsidRDefault="00AD6EFC" w:rsidP="00AD6EF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3C66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 </w:t>
      </w:r>
      <w:r w:rsidRPr="00AD6E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</w:p>
    <w:p w:rsidR="00A44BC8" w:rsidRPr="00AD6EFC" w:rsidRDefault="00AD6EFC" w:rsidP="00AD6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заменить словами «форме. В качестве уполномоченного представителя заявителя может быть лицо, указанное в части 2 статьи 5 Федерального закона</w:t>
      </w:r>
      <w:r w:rsidRPr="00AD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6F6DB1" w:rsidRPr="00E879C7" w:rsidRDefault="00E879C7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В разделе 2 Р</w:t>
      </w:r>
      <w:r w:rsidR="006F6DB1" w:rsidRPr="00E879C7">
        <w:rPr>
          <w:rFonts w:ascii="Times New Roman" w:hAnsi="Times New Roman" w:cs="Times New Roman"/>
          <w:sz w:val="28"/>
          <w:szCs w:val="28"/>
        </w:rPr>
        <w:t>егламента</w:t>
      </w:r>
      <w:r w:rsidRPr="00E879C7">
        <w:rPr>
          <w:rFonts w:ascii="Times New Roman" w:hAnsi="Times New Roman" w:cs="Times New Roman"/>
          <w:sz w:val="28"/>
          <w:szCs w:val="28"/>
        </w:rPr>
        <w:t>:</w:t>
      </w:r>
      <w:r w:rsidR="006F6DB1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38" w:rsidRPr="00EF4979" w:rsidRDefault="00EF4979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Пункт 2.6</w:t>
      </w:r>
      <w:r w:rsidR="00E879C7" w:rsidRPr="00EF497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="00A602EA" w:rsidRPr="00EF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C7" w:rsidRPr="00EF4979" w:rsidRDefault="00E879C7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Подпункт 2.</w:t>
      </w:r>
      <w:r w:rsidR="00EF4979" w:rsidRPr="00EF4979">
        <w:rPr>
          <w:rFonts w:ascii="Times New Roman" w:hAnsi="Times New Roman" w:cs="Times New Roman"/>
          <w:sz w:val="28"/>
          <w:szCs w:val="28"/>
        </w:rPr>
        <w:t>7</w:t>
      </w:r>
      <w:r w:rsidRPr="00EF4979">
        <w:rPr>
          <w:rFonts w:ascii="Times New Roman" w:hAnsi="Times New Roman" w:cs="Times New Roman"/>
          <w:sz w:val="28"/>
          <w:szCs w:val="28"/>
        </w:rPr>
        <w:t>.2 пункта 2.</w:t>
      </w:r>
      <w:r w:rsidR="00EF4979" w:rsidRPr="00EF4979">
        <w:rPr>
          <w:rFonts w:ascii="Times New Roman" w:hAnsi="Times New Roman" w:cs="Times New Roman"/>
          <w:sz w:val="28"/>
          <w:szCs w:val="28"/>
        </w:rPr>
        <w:t>7</w:t>
      </w:r>
      <w:r w:rsidRPr="00EF497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</w:t>
      </w:r>
    </w:p>
    <w:p w:rsidR="00E436BC" w:rsidRPr="00EF4979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содержания:</w:t>
      </w:r>
    </w:p>
    <w:p w:rsidR="00E879C7" w:rsidRPr="004D2587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ab/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</w:t>
      </w:r>
      <w:r w:rsidRPr="004D2587">
        <w:rPr>
          <w:rFonts w:ascii="Times New Roman" w:hAnsi="Times New Roman" w:cs="Times New Roman"/>
          <w:sz w:val="28"/>
          <w:szCs w:val="28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</w:t>
      </w:r>
      <w:r w:rsidRPr="004D2587">
        <w:rPr>
          <w:rFonts w:ascii="Times New Roman" w:hAnsi="Times New Roman" w:cs="Times New Roman"/>
          <w:sz w:val="28"/>
          <w:szCs w:val="28"/>
        </w:rPr>
        <w:lastRenderedPageBreak/>
        <w:t>признании утратившими силу отдельных положений законодательных актов Российской Федерации.».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E879C7">
        <w:rPr>
          <w:rFonts w:ascii="TimesNewRomanPSMT" w:hAnsi="TimesNewRomanPSMT" w:cs="TimesNewRomanPSMT"/>
          <w:bCs/>
          <w:sz w:val="28"/>
          <w:szCs w:val="28"/>
        </w:rPr>
        <w:t>Абзац второй пункта 2.2</w:t>
      </w:r>
      <w:r w:rsidR="00B4620B">
        <w:rPr>
          <w:rFonts w:ascii="TimesNewRomanPSMT" w:hAnsi="TimesNewRomanPSMT" w:cs="TimesNewRomanPSMT"/>
          <w:bCs/>
          <w:sz w:val="28"/>
          <w:szCs w:val="28"/>
        </w:rPr>
        <w:t>3</w:t>
      </w:r>
      <w:r w:rsidRPr="00E879C7">
        <w:rPr>
          <w:rFonts w:ascii="TimesNewRomanPSMT" w:hAnsi="TimesNewRomanPSMT" w:cs="TimesNewRomanPSMT"/>
          <w:bCs/>
          <w:sz w:val="28"/>
          <w:szCs w:val="28"/>
        </w:rPr>
        <w:t xml:space="preserve"> изложить в следующей редакции:</w:t>
      </w:r>
    </w:p>
    <w:p w:rsidR="00E879C7" w:rsidRDefault="00E879C7" w:rsidP="00E87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620B" w:rsidRPr="005554B1" w:rsidRDefault="00B4620B" w:rsidP="00B4620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rFonts w:eastAsia="Times New Roman"/>
          <w:sz w:val="28"/>
          <w:szCs w:val="28"/>
          <w:lang w:eastAsia="ru-RU"/>
        </w:rPr>
        <w:t>Раздел 3 Регламента дополнить пунктом 3.</w:t>
      </w:r>
      <w:r>
        <w:rPr>
          <w:rFonts w:eastAsia="Times New Roman"/>
          <w:sz w:val="28"/>
          <w:szCs w:val="28"/>
          <w:lang w:eastAsia="ru-RU"/>
        </w:rPr>
        <w:t>23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4620B" w:rsidRPr="00B4620B" w:rsidRDefault="00B4620B" w:rsidP="00B4620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4620B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B4620B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B4620B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B4620B" w:rsidRPr="00B4620B" w:rsidRDefault="00B4620B" w:rsidP="00B4620B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B4620B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B4620B">
        <w:rPr>
          <w:rFonts w:ascii="Times New Roman" w:eastAsia="Times New Roman" w:hAnsi="Times New Roman" w:cs="Times New Roman"/>
          <w:sz w:val="28"/>
          <w:szCs w:val="28"/>
        </w:rPr>
        <w:t xml:space="preserve">) режиме не </w:t>
      </w:r>
    </w:p>
    <w:p w:rsidR="00B4620B" w:rsidRPr="00B4620B" w:rsidRDefault="00B4620B" w:rsidP="00B46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sz w:val="28"/>
          <w:szCs w:val="28"/>
        </w:rPr>
        <w:t>предоставляется.».</w:t>
      </w:r>
    </w:p>
    <w:p w:rsidR="00E879C7" w:rsidRPr="00B4620B" w:rsidRDefault="00E879C7" w:rsidP="00B4620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0B">
        <w:rPr>
          <w:rFonts w:ascii="Times New Roman" w:hAnsi="Times New Roman" w:cs="Times New Roman"/>
          <w:sz w:val="28"/>
          <w:szCs w:val="28"/>
        </w:rPr>
        <w:t>Разделы 4 и 5 Регламента признать утратившими силу.</w:t>
      </w:r>
    </w:p>
    <w:p w:rsidR="007278BE" w:rsidRPr="00023A19" w:rsidRDefault="00E879C7" w:rsidP="00CB2C37">
      <w:pPr>
        <w:pStyle w:val="a5"/>
        <w:shd w:val="clear" w:color="auto" w:fill="FFFFFF"/>
        <w:spacing w:after="0"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51650" w:rsidRDefault="00E879C7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5D686B" w:rsidRPr="00E51650" w:rsidRDefault="005D686B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___________</w:t>
      </w:r>
    </w:p>
    <w:p w:rsidR="004D4F98" w:rsidRPr="00CB2C37" w:rsidRDefault="004D4F98" w:rsidP="00CB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08728C" w:rsidRDefault="00A15796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multilevel"/>
    <w:tmpl w:val="650871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">
    <w:nsid w:val="45EE034E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6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3A19"/>
    <w:rsid w:val="0008728C"/>
    <w:rsid w:val="00184F9F"/>
    <w:rsid w:val="002C677A"/>
    <w:rsid w:val="00337F27"/>
    <w:rsid w:val="003841FF"/>
    <w:rsid w:val="003C6636"/>
    <w:rsid w:val="004218B4"/>
    <w:rsid w:val="00426A30"/>
    <w:rsid w:val="004D4F98"/>
    <w:rsid w:val="00515EC7"/>
    <w:rsid w:val="005C4A8D"/>
    <w:rsid w:val="005D686B"/>
    <w:rsid w:val="006F6DB1"/>
    <w:rsid w:val="007278BE"/>
    <w:rsid w:val="00A15796"/>
    <w:rsid w:val="00A44BC8"/>
    <w:rsid w:val="00A602EA"/>
    <w:rsid w:val="00AD6EFC"/>
    <w:rsid w:val="00AF1E38"/>
    <w:rsid w:val="00B4620B"/>
    <w:rsid w:val="00C7695B"/>
    <w:rsid w:val="00CB2C37"/>
    <w:rsid w:val="00CE0817"/>
    <w:rsid w:val="00DA5B4F"/>
    <w:rsid w:val="00E436BC"/>
    <w:rsid w:val="00E51650"/>
    <w:rsid w:val="00E879C7"/>
    <w:rsid w:val="00E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2024-12-14T06:08:00Z</dcterms:created>
  <dcterms:modified xsi:type="dcterms:W3CDTF">2025-04-30T06:22:00Z</dcterms:modified>
</cp:coreProperties>
</file>