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96D" w:rsidRPr="0009096D" w:rsidRDefault="00183F1B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19.07.2023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18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569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="00F37F9F" w:rsidRPr="0044180A">
        <w:rPr>
          <w:color w:val="auto"/>
        </w:rPr>
        <w:t xml:space="preserve"> </w:t>
      </w:r>
      <w:r w:rsidR="00F37F9F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отдельные законодательные акты Российской Федерации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утратившими силу отдельных положений законодательных актов Российской Федерации», зак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оном Кировской области от 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-ЗО «О внесении изменений в отдельные законы Кировской области»,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C10B28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C10B28">
        <w:rPr>
          <w:rFonts w:ascii="Times New Roman" w:hAnsi="Times New Roman" w:cs="Times New Roman"/>
          <w:sz w:val="28"/>
          <w:szCs w:val="28"/>
        </w:rPr>
        <w:lastRenderedPageBreak/>
        <w:t>опублико</w:t>
      </w:r>
      <w:r w:rsidR="006A27A6">
        <w:rPr>
          <w:rFonts w:ascii="Times New Roman" w:hAnsi="Times New Roman" w:cs="Times New Roman"/>
          <w:sz w:val="28"/>
          <w:szCs w:val="28"/>
        </w:rPr>
        <w:t>вания.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Pr="007B00BF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66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710BA7" w:rsidRDefault="00710BA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D13166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Default="002B75B1" w:rsidP="00522D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39" w:rsidRDefault="00600E39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4180A" w:rsidRDefault="0044180A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A27A6" w:rsidRPr="007B00BF" w:rsidRDefault="006A27A6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3F1B">
        <w:rPr>
          <w:rFonts w:ascii="Times New Roman" w:hAnsi="Times New Roman" w:cs="Times New Roman"/>
          <w:sz w:val="28"/>
          <w:szCs w:val="28"/>
        </w:rPr>
        <w:t xml:space="preserve">         от 19.07.2023 </w:t>
      </w:r>
      <w:bookmarkStart w:id="0" w:name="_GoBack"/>
      <w:bookmarkEnd w:id="0"/>
      <w:r w:rsidR="00183F1B"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7A6" w:rsidRDefault="006A27A6" w:rsidP="006A27A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3 статьи 11 Положения слова «</w:t>
      </w:r>
      <w:r w:rsidR="001755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аппарата избирательной комиссии </w:t>
      </w:r>
    </w:p>
    <w:p w:rsidR="006A27A6" w:rsidRPr="006A27A6" w:rsidRDefault="006A27A6" w:rsidP="006A27A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образования» исключить. </w:t>
      </w:r>
    </w:p>
    <w:p w:rsidR="006A27A6" w:rsidRDefault="006A27A6" w:rsidP="00D7163F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пункте 2 части 1 стать</w:t>
      </w:r>
      <w:r w:rsidR="004B2FCD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12 Положения:</w:t>
      </w:r>
    </w:p>
    <w:p w:rsidR="006A27A6" w:rsidRPr="006A27A6" w:rsidRDefault="006A27A6" w:rsidP="006A27A6">
      <w:pPr>
        <w:spacing w:line="36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A6">
        <w:rPr>
          <w:rFonts w:ascii="Times New Roman" w:hAnsi="Times New Roman" w:cs="Times New Roman"/>
          <w:color w:val="auto"/>
          <w:sz w:val="28"/>
          <w:szCs w:val="28"/>
        </w:rPr>
        <w:t xml:space="preserve">2.1. В подпункте «а» </w:t>
      </w:r>
      <w:r w:rsidRPr="006A27A6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17558E">
        <w:rPr>
          <w:rFonts w:ascii="Times New Roman" w:eastAsia="Times New Roman" w:hAnsi="Times New Roman" w:cs="Times New Roman"/>
          <w:sz w:val="28"/>
          <w:szCs w:val="28"/>
        </w:rPr>
        <w:t>, аппарате</w:t>
      </w:r>
      <w:r w:rsidRPr="006A27A6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</w:p>
    <w:p w:rsidR="006A27A6" w:rsidRPr="006A27A6" w:rsidRDefault="006A27A6" w:rsidP="006A27A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образования» исключить. </w:t>
      </w:r>
    </w:p>
    <w:p w:rsidR="004B2FCD" w:rsidRPr="004B2FCD" w:rsidRDefault="004B2FCD" w:rsidP="004B2F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6A27A6" w:rsidRPr="004B2FCD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7A6F51" w:rsidRPr="004B2FCD">
        <w:rPr>
          <w:rFonts w:ascii="Times New Roman" w:hAnsi="Times New Roman" w:cs="Times New Roman"/>
          <w:color w:val="auto"/>
          <w:sz w:val="28"/>
          <w:szCs w:val="28"/>
        </w:rPr>
        <w:t>В подпункте «</w:t>
      </w:r>
      <w:r w:rsidR="006A27A6" w:rsidRPr="004B2FC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7A6F51" w:rsidRPr="004B2FC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4B2FCD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17558E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4B2FCD">
        <w:rPr>
          <w:rFonts w:ascii="Times New Roman" w:eastAsia="Times New Roman" w:hAnsi="Times New Roman" w:cs="Times New Roman"/>
          <w:sz w:val="28"/>
          <w:szCs w:val="28"/>
        </w:rPr>
        <w:t>ппарат</w:t>
      </w:r>
      <w:r w:rsidR="001755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2FC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</w:p>
    <w:p w:rsidR="004B2FCD" w:rsidRDefault="004B2FCD" w:rsidP="004B2F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образования» исключить. </w:t>
      </w:r>
    </w:p>
    <w:p w:rsidR="00640254" w:rsidRPr="004B2FCD" w:rsidRDefault="004B2FCD" w:rsidP="00D716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С</w:t>
      </w:r>
      <w:r w:rsidR="007A6F51" w:rsidRPr="006A27A6">
        <w:rPr>
          <w:rFonts w:ascii="Times New Roman" w:hAnsi="Times New Roman" w:cs="Times New Roman"/>
          <w:color w:val="auto"/>
          <w:sz w:val="28"/>
          <w:szCs w:val="28"/>
        </w:rPr>
        <w:t xml:space="preserve">лова </w:t>
      </w:r>
      <w:r w:rsidR="007A6F51" w:rsidRPr="00D7163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7163F" w:rsidRPr="00D7163F">
        <w:rPr>
          <w:rFonts w:ascii="Times New Roman" w:hAnsi="Times New Roman" w:cs="Times New Roman"/>
          <w:color w:val="auto"/>
          <w:sz w:val="28"/>
          <w:szCs w:val="28"/>
        </w:rPr>
        <w:t>установленном законом статьей»</w:t>
      </w:r>
      <w:r w:rsidR="00D716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63F" w:rsidRPr="00D7163F">
        <w:rPr>
          <w:rFonts w:ascii="Times New Roman" w:hAnsi="Times New Roman" w:cs="Times New Roman"/>
          <w:color w:val="auto"/>
          <w:sz w:val="28"/>
          <w:szCs w:val="28"/>
        </w:rPr>
        <w:t>заменить словами «установленном статьёй»</w:t>
      </w:r>
      <w:r w:rsidR="007A6F51" w:rsidRPr="00D716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2FCD" w:rsidRDefault="004B2FCD" w:rsidP="004B2FC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2.3. В подпункте 8 слова «и их руководителей» заменить словами «и его </w:t>
      </w:r>
    </w:p>
    <w:p w:rsidR="00DD01FC" w:rsidRDefault="004B2FCD" w:rsidP="004B2FC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руководителя».</w:t>
      </w:r>
    </w:p>
    <w:p w:rsidR="00911E48" w:rsidRDefault="004B2FCD" w:rsidP="004B2FCD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8 статьи 13 Положения слова «могут образовываться комиссии» </w:t>
      </w:r>
    </w:p>
    <w:p w:rsidR="004B2FCD" w:rsidRDefault="004B2FCD" w:rsidP="00911E4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«может образовываться </w:t>
      </w:r>
      <w:r w:rsidR="00911E48">
        <w:rPr>
          <w:sz w:val="28"/>
          <w:szCs w:val="28"/>
        </w:rPr>
        <w:t>комиссия».</w:t>
      </w:r>
    </w:p>
    <w:p w:rsidR="00D338CC" w:rsidRDefault="007F1AFE" w:rsidP="004B2FCD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части 4 статьи 16 Положения слова </w:t>
      </w:r>
      <w:r w:rsidR="00506C99">
        <w:rPr>
          <w:sz w:val="28"/>
          <w:szCs w:val="28"/>
        </w:rPr>
        <w:t xml:space="preserve">«представленная </w:t>
      </w:r>
    </w:p>
    <w:p w:rsidR="004B2FCD" w:rsidRDefault="00506C99" w:rsidP="00D338CC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работниками подразделений кадровых служб органов местного самоуправления поселения» заменить словами «представленная ра</w:t>
      </w:r>
      <w:r w:rsidR="00D338CC">
        <w:rPr>
          <w:sz w:val="28"/>
          <w:szCs w:val="28"/>
        </w:rPr>
        <w:t>ботниками подразделения</w:t>
      </w:r>
      <w:r>
        <w:rPr>
          <w:sz w:val="28"/>
          <w:szCs w:val="28"/>
        </w:rPr>
        <w:t xml:space="preserve"> кадровой службы</w:t>
      </w:r>
      <w:r w:rsidR="00D338CC">
        <w:rPr>
          <w:sz w:val="28"/>
          <w:szCs w:val="28"/>
        </w:rPr>
        <w:t xml:space="preserve"> органа местного самоуправления».</w:t>
      </w:r>
    </w:p>
    <w:p w:rsidR="0066380C" w:rsidRDefault="0066380C" w:rsidP="0066380C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17 Положения слово «акций» исключить.</w:t>
      </w:r>
    </w:p>
    <w:p w:rsidR="00D338CC" w:rsidRDefault="00D338CC" w:rsidP="00D338CC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18.1 Положения: </w:t>
      </w:r>
    </w:p>
    <w:p w:rsidR="00D338CC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CC">
        <w:rPr>
          <w:rFonts w:ascii="Times New Roman" w:hAnsi="Times New Roman" w:cs="Times New Roman"/>
          <w:sz w:val="28"/>
          <w:szCs w:val="28"/>
        </w:rPr>
        <w:t xml:space="preserve">          5.1.В части 1 </w:t>
      </w:r>
      <w:r w:rsidRPr="00D338CC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B967B8">
        <w:rPr>
          <w:rFonts w:ascii="Times New Roman" w:eastAsia="Times New Roman" w:hAnsi="Times New Roman" w:cs="Times New Roman"/>
          <w:sz w:val="28"/>
          <w:szCs w:val="28"/>
        </w:rPr>
        <w:t>, аппарате</w:t>
      </w:r>
      <w:r w:rsidRPr="00D338CC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муниципального </w:t>
      </w:r>
      <w:r w:rsidRPr="00D338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образования» исключить. </w:t>
      </w:r>
    </w:p>
    <w:p w:rsidR="00D338CC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5.2. В части 3 </w:t>
      </w:r>
      <w:r w:rsidR="005C155A">
        <w:rPr>
          <w:rFonts w:ascii="Times New Roman" w:eastAsia="Times New Roman" w:hAnsi="Times New Roman" w:cs="Times New Roman"/>
          <w:sz w:val="28"/>
          <w:szCs w:val="28"/>
        </w:rPr>
        <w:t xml:space="preserve">слова «, </w:t>
      </w:r>
      <w:r w:rsidRPr="00D338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муниципального образования» исключить. </w:t>
      </w:r>
    </w:p>
    <w:p w:rsidR="00D338CC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5.3. В части 4:</w:t>
      </w:r>
    </w:p>
    <w:p w:rsidR="00D338CC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5.3.1. </w:t>
      </w:r>
      <w:r w:rsidR="00020AF3">
        <w:rPr>
          <w:rFonts w:ascii="Times New Roman" w:eastAsia="Times New Roman" w:hAnsi="Times New Roman" w:cs="Times New Roman"/>
          <w:sz w:val="28"/>
          <w:szCs w:val="28"/>
        </w:rPr>
        <w:t>Абзац первый изложить в новой редакции:</w:t>
      </w:r>
    </w:p>
    <w:p w:rsidR="00020AF3" w:rsidRPr="00020AF3" w:rsidRDefault="00020AF3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0AF3">
        <w:rPr>
          <w:rFonts w:ascii="Times New Roman" w:eastAsia="Times New Roman" w:hAnsi="Times New Roman" w:cs="Times New Roman"/>
          <w:color w:val="auto"/>
          <w:sz w:val="28"/>
          <w:szCs w:val="28"/>
        </w:rPr>
        <w:t>«4. Подразделение кадровой службы соответствующего органа местного самоуправления муниципально</w:t>
      </w:r>
      <w:r w:rsidR="00DA7C83">
        <w:rPr>
          <w:rFonts w:ascii="Times New Roman" w:eastAsia="Times New Roman" w:hAnsi="Times New Roman" w:cs="Times New Roman"/>
          <w:color w:val="auto"/>
          <w:sz w:val="28"/>
          <w:szCs w:val="28"/>
        </w:rPr>
        <w:t>го образования</w:t>
      </w:r>
      <w:r w:rsidRPr="00020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профилактике коррупционных и иных правонарушений либо должностное лицо кадровой службы указанного органа, ответственное за работу по профилактике коррупционных и иных правонарушений (далее - кадровая служба (должностное лицо), в течение десяти рабочих дней со дня поступления ходатайства:».</w:t>
      </w:r>
    </w:p>
    <w:p w:rsidR="00020AF3" w:rsidRDefault="00020AF3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0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5.3.2. В пункте 1 слова «</w:t>
      </w:r>
      <w:r w:rsidR="007B31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020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избирательной комиссии муниципального образования» исключить. </w:t>
      </w:r>
    </w:p>
    <w:p w:rsidR="00020AF3" w:rsidRDefault="00020AF3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5.4. Часть 5 изложить в следующей редакции: </w:t>
      </w:r>
    </w:p>
    <w:p w:rsidR="00020AF3" w:rsidRPr="0017558E" w:rsidRDefault="00020AF3" w:rsidP="00D338C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5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«5. </w:t>
      </w:r>
      <w:r w:rsidRPr="00175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подготовке мотивированного заключения кадровая служба (должностное лицо) может с согласия муниципального служащего, подавшего ходатайство, проводить беседу с ним и получать от него письменные пояснения.»</w:t>
      </w:r>
    </w:p>
    <w:p w:rsidR="00020AF3" w:rsidRPr="0017558E" w:rsidRDefault="00020AF3" w:rsidP="00D338C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5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5.5. Часть 9 изложить в следующей редакции:</w:t>
      </w:r>
    </w:p>
    <w:p w:rsidR="00020AF3" w:rsidRPr="0017558E" w:rsidRDefault="00020AF3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5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«9.  Кадровая служба (должностное лицо) в течение трех рабочих дней со дня принятия представителем нанимателя (работодателем) решения по результатам рассмотрения ходатайства в письменной форме уведомляет муниципального служащего о принятом решении.».</w:t>
      </w:r>
    </w:p>
    <w:p w:rsidR="00D338CC" w:rsidRPr="0017558E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5600" w:rsidRPr="00EF7DDD" w:rsidRDefault="0078372D" w:rsidP="0078372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58E">
        <w:rPr>
          <w:sz w:val="28"/>
          <w:szCs w:val="28"/>
        </w:rPr>
        <w:t xml:space="preserve">                                                                _____________</w:t>
      </w:r>
    </w:p>
    <w:sectPr w:rsidR="00C05600" w:rsidRPr="00EF7DDD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E1" w:rsidRDefault="008508E1">
      <w:r>
        <w:separator/>
      </w:r>
    </w:p>
  </w:endnote>
  <w:endnote w:type="continuationSeparator" w:id="0">
    <w:p w:rsidR="008508E1" w:rsidRDefault="008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E1" w:rsidRDefault="008508E1"/>
  </w:footnote>
  <w:footnote w:type="continuationSeparator" w:id="0">
    <w:p w:rsidR="008508E1" w:rsidRDefault="008508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7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9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57217"/>
    <w:rsid w:val="000729EB"/>
    <w:rsid w:val="000743D3"/>
    <w:rsid w:val="00080159"/>
    <w:rsid w:val="00083D06"/>
    <w:rsid w:val="0009096D"/>
    <w:rsid w:val="00094DA1"/>
    <w:rsid w:val="00095159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1B"/>
    <w:rsid w:val="00183FB5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10F10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7EDB"/>
    <w:rsid w:val="00324881"/>
    <w:rsid w:val="00331F04"/>
    <w:rsid w:val="00337A5E"/>
    <w:rsid w:val="0035422E"/>
    <w:rsid w:val="00366874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5C6D"/>
    <w:rsid w:val="00423EC5"/>
    <w:rsid w:val="00441522"/>
    <w:rsid w:val="0044180A"/>
    <w:rsid w:val="004427AE"/>
    <w:rsid w:val="004458B6"/>
    <w:rsid w:val="00460A01"/>
    <w:rsid w:val="00461C84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A0028"/>
    <w:rsid w:val="006A27A6"/>
    <w:rsid w:val="006B4815"/>
    <w:rsid w:val="006B7D24"/>
    <w:rsid w:val="006E21F4"/>
    <w:rsid w:val="00701020"/>
    <w:rsid w:val="00710BA7"/>
    <w:rsid w:val="0073518E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08E1"/>
    <w:rsid w:val="00890196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0BC9"/>
    <w:rsid w:val="00B12FD2"/>
    <w:rsid w:val="00B15332"/>
    <w:rsid w:val="00B1589C"/>
    <w:rsid w:val="00B312C7"/>
    <w:rsid w:val="00B7241B"/>
    <w:rsid w:val="00B740D5"/>
    <w:rsid w:val="00B856FE"/>
    <w:rsid w:val="00B967B8"/>
    <w:rsid w:val="00B97CCC"/>
    <w:rsid w:val="00BA4A3B"/>
    <w:rsid w:val="00BB17B2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20BC8"/>
    <w:rsid w:val="00C24035"/>
    <w:rsid w:val="00C26150"/>
    <w:rsid w:val="00C46C2E"/>
    <w:rsid w:val="00C50EE1"/>
    <w:rsid w:val="00C51CD8"/>
    <w:rsid w:val="00C56006"/>
    <w:rsid w:val="00C742D1"/>
    <w:rsid w:val="00C815F9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FDF"/>
    <w:rsid w:val="00DD01FC"/>
    <w:rsid w:val="00DD2CA4"/>
    <w:rsid w:val="00DF2DFE"/>
    <w:rsid w:val="00E439BA"/>
    <w:rsid w:val="00E43B47"/>
    <w:rsid w:val="00E7021A"/>
    <w:rsid w:val="00E90961"/>
    <w:rsid w:val="00EB14B7"/>
    <w:rsid w:val="00ED1009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EE4D-8B03-4923-9827-AF678A9B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89</cp:revision>
  <cp:lastPrinted>2018-10-10T12:17:00Z</cp:lastPrinted>
  <dcterms:created xsi:type="dcterms:W3CDTF">2018-09-04T12:50:00Z</dcterms:created>
  <dcterms:modified xsi:type="dcterms:W3CDTF">2023-07-21T12:02:00Z</dcterms:modified>
</cp:coreProperties>
</file>